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A9AE" w14:textId="62A36831" w:rsidR="00292BEA" w:rsidRPr="00292BEA" w:rsidRDefault="00292BEA" w:rsidP="00292BEA">
      <w:pPr>
        <w:jc w:val="right"/>
        <w:rPr>
          <w:rFonts w:ascii="Trebuchet MS" w:hAnsi="Trebuchet MS"/>
          <w:sz w:val="24"/>
          <w:szCs w:val="24"/>
        </w:rPr>
      </w:pPr>
      <w:r w:rsidRPr="00292BEA">
        <w:rPr>
          <w:rFonts w:ascii="Trebuchet MS" w:hAnsi="Trebuchet MS"/>
          <w:sz w:val="24"/>
          <w:szCs w:val="24"/>
        </w:rPr>
        <w:t xml:space="preserve">SPS 3 priedas </w:t>
      </w:r>
    </w:p>
    <w:p w14:paraId="1F88123C" w14:textId="77777777" w:rsidR="00292BEA" w:rsidRDefault="00292BEA" w:rsidP="000D4B45">
      <w:pPr>
        <w:jc w:val="center"/>
        <w:rPr>
          <w:rFonts w:ascii="Trebuchet MS" w:hAnsi="Trebuchet MS"/>
          <w:b/>
          <w:bCs/>
          <w:sz w:val="24"/>
          <w:szCs w:val="24"/>
        </w:rPr>
      </w:pPr>
    </w:p>
    <w:p w14:paraId="456010B5" w14:textId="31E0FE49" w:rsidR="00676A8C" w:rsidRPr="00E6495E" w:rsidRDefault="00676A8C" w:rsidP="000D4B45">
      <w:pPr>
        <w:jc w:val="center"/>
        <w:rPr>
          <w:rFonts w:ascii="Trebuchet MS" w:hAnsi="Trebuchet MS"/>
          <w:b/>
          <w:bCs/>
          <w:sz w:val="24"/>
          <w:szCs w:val="24"/>
          <w:lang w:val="pt-BR"/>
        </w:rPr>
      </w:pPr>
      <w:r w:rsidRPr="003B2612">
        <w:rPr>
          <w:rFonts w:ascii="Trebuchet MS" w:hAnsi="Trebuchet MS"/>
          <w:b/>
          <w:bCs/>
          <w:sz w:val="24"/>
          <w:szCs w:val="24"/>
        </w:rPr>
        <w:t>Dviejų faktorių autentifikavimo sistemos gamintojo palaikymo paslaugos</w:t>
      </w:r>
    </w:p>
    <w:p w14:paraId="02AEBD99" w14:textId="04AC499D" w:rsidR="00676A8C" w:rsidRPr="003E4FC9" w:rsidRDefault="00676A8C" w:rsidP="00676A8C">
      <w:pPr>
        <w:rPr>
          <w:rFonts w:ascii="Trebuchet MS" w:hAnsi="Trebuchet MS"/>
          <w:b/>
          <w:bCs/>
        </w:rPr>
      </w:pPr>
    </w:p>
    <w:p w14:paraId="6090B3E6" w14:textId="1750FB9E" w:rsidR="00676A8C" w:rsidRPr="00E6495E" w:rsidRDefault="00676A8C" w:rsidP="00E6495E">
      <w:pPr>
        <w:jc w:val="both"/>
        <w:rPr>
          <w:rFonts w:ascii="Trebuchet MS" w:hAnsi="Trebuchet MS"/>
        </w:rPr>
      </w:pPr>
      <w:r w:rsidRPr="00856F04">
        <w:rPr>
          <w:rFonts w:ascii="Trebuchet MS" w:hAnsi="Trebuchet MS"/>
        </w:rPr>
        <w:t xml:space="preserve">LITGRID AB (toliau – Perkantysis subjektas) </w:t>
      </w:r>
      <w:r w:rsidRPr="00E6495E">
        <w:rPr>
          <w:rFonts w:ascii="Trebuchet MS" w:hAnsi="Trebuchet MS"/>
        </w:rPr>
        <w:t xml:space="preserve">perka dviejų faktorių autentifikavimo sistemos (RSA) </w:t>
      </w:r>
      <w:r w:rsidR="006E0DA5" w:rsidRPr="00E6495E">
        <w:rPr>
          <w:rFonts w:ascii="Trebuchet MS" w:hAnsi="Trebuchet MS"/>
        </w:rPr>
        <w:t xml:space="preserve">licencijų bei vienkartinių kodų generatorių </w:t>
      </w:r>
      <w:r w:rsidRPr="00E6495E">
        <w:rPr>
          <w:rFonts w:ascii="Trebuchet MS" w:hAnsi="Trebuchet MS"/>
        </w:rPr>
        <w:t>gamintojo palaikymo paslaugas</w:t>
      </w:r>
      <w:r w:rsidR="000E6BEE" w:rsidRPr="00E6495E">
        <w:rPr>
          <w:rFonts w:ascii="Trebuchet MS" w:hAnsi="Trebuchet MS"/>
        </w:rPr>
        <w:t xml:space="preserve"> (toliau – Paslaugos)</w:t>
      </w:r>
      <w:r w:rsidR="006E0DA5" w:rsidRPr="00E6495E">
        <w:rPr>
          <w:rFonts w:ascii="Trebuchet MS" w:hAnsi="Trebuchet MS"/>
        </w:rPr>
        <w:t xml:space="preserve">. </w:t>
      </w:r>
    </w:p>
    <w:p w14:paraId="7D0C6908" w14:textId="60264839" w:rsidR="00676A8C" w:rsidRPr="00E6495E" w:rsidRDefault="00676A8C" w:rsidP="00E6495E">
      <w:pPr>
        <w:jc w:val="both"/>
        <w:rPr>
          <w:rFonts w:ascii="Trebuchet MS" w:hAnsi="Trebuchet MS"/>
        </w:rPr>
      </w:pPr>
    </w:p>
    <w:p w14:paraId="37AD9756" w14:textId="06445935" w:rsidR="00676A8C" w:rsidRPr="00E6495E" w:rsidRDefault="00676A8C" w:rsidP="00E6495E">
      <w:pPr>
        <w:jc w:val="both"/>
        <w:rPr>
          <w:rFonts w:ascii="Trebuchet MS" w:hAnsi="Trebuchet MS"/>
          <w:b/>
          <w:bCs/>
        </w:rPr>
      </w:pPr>
      <w:r w:rsidRPr="00E6495E">
        <w:rPr>
          <w:rFonts w:ascii="Trebuchet MS" w:hAnsi="Trebuchet MS"/>
          <w:b/>
          <w:bCs/>
        </w:rPr>
        <w:t xml:space="preserve">Reikalavimai </w:t>
      </w:r>
      <w:r w:rsidR="000E6BEE" w:rsidRPr="00E6495E">
        <w:rPr>
          <w:rFonts w:ascii="Trebuchet MS" w:hAnsi="Trebuchet MS"/>
          <w:b/>
          <w:bCs/>
        </w:rPr>
        <w:t>Paslaugoms</w:t>
      </w:r>
    </w:p>
    <w:p w14:paraId="5C2A6959" w14:textId="3FBF1721" w:rsidR="000E6BEE" w:rsidRPr="00E6495E" w:rsidRDefault="000E6BEE" w:rsidP="00E6495E">
      <w:pPr>
        <w:jc w:val="both"/>
        <w:rPr>
          <w:rFonts w:ascii="Trebuchet MS" w:hAnsi="Trebuchet MS"/>
          <w:b/>
          <w:bCs/>
        </w:rPr>
      </w:pPr>
    </w:p>
    <w:p w14:paraId="1BAF089F" w14:textId="4AC3E814" w:rsidR="000E6BEE" w:rsidRPr="00E6495E" w:rsidRDefault="000E6BEE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E6495E">
        <w:rPr>
          <w:rFonts w:ascii="Trebuchet MS" w:hAnsi="Trebuchet MS"/>
        </w:rPr>
        <w:t>Paslaugos turi būti teikiamos:</w:t>
      </w:r>
    </w:p>
    <w:p w14:paraId="05D4EDCA" w14:textId="77777777" w:rsidR="000E6BEE" w:rsidRPr="00E6495E" w:rsidRDefault="000E6BEE" w:rsidP="00E6495E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 w:rsidRPr="00E6495E">
        <w:rPr>
          <w:rFonts w:ascii="Trebuchet MS" w:hAnsi="Trebuchet MS"/>
        </w:rPr>
        <w:t xml:space="preserve"> Tarnybinėje RSA autentifikavimo stotyje veikiančiai programinei įrangai;</w:t>
      </w:r>
    </w:p>
    <w:p w14:paraId="5F175626" w14:textId="2019CF83" w:rsidR="000E6BEE" w:rsidRPr="00E6495E" w:rsidRDefault="0035552D" w:rsidP="00E6495E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 w:rsidRPr="00E6495E">
        <w:rPr>
          <w:rFonts w:ascii="Trebuchet MS" w:hAnsi="Trebuchet MS"/>
        </w:rPr>
        <w:t xml:space="preserve">200 </w:t>
      </w:r>
      <w:r w:rsidR="000E6BEE" w:rsidRPr="00E6495E">
        <w:rPr>
          <w:rFonts w:ascii="Trebuchet MS" w:hAnsi="Trebuchet MS"/>
        </w:rPr>
        <w:t xml:space="preserve">vnt. </w:t>
      </w:r>
      <w:r w:rsidR="000421F0" w:rsidRPr="00E6495E">
        <w:rPr>
          <w:rFonts w:ascii="Trebuchet MS" w:hAnsi="Trebuchet MS"/>
        </w:rPr>
        <w:t xml:space="preserve">RSA </w:t>
      </w:r>
      <w:r w:rsidR="000E6BEE" w:rsidRPr="00E6495E">
        <w:rPr>
          <w:rFonts w:ascii="Trebuchet MS" w:hAnsi="Trebuchet MS"/>
        </w:rPr>
        <w:t>programinių vienkartinių kodų generatorių</w:t>
      </w:r>
      <w:r w:rsidR="00241D41" w:rsidRPr="00E6495E">
        <w:rPr>
          <w:rFonts w:ascii="Trebuchet MS" w:hAnsi="Trebuchet MS"/>
        </w:rPr>
        <w:t>.</w:t>
      </w:r>
    </w:p>
    <w:p w14:paraId="16229FC8" w14:textId="3C73CEA3" w:rsidR="006E0DA5" w:rsidRDefault="006E0DA5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 w:rsidRPr="00E6495E">
        <w:rPr>
          <w:rFonts w:ascii="Trebuchet MS" w:hAnsi="Trebuchet MS"/>
        </w:rPr>
        <w:t>Detalus produktų ir jų kodų, kuriems perkamos palaikymo paslaugos, sąrašas:</w:t>
      </w:r>
    </w:p>
    <w:p w14:paraId="38463089" w14:textId="77777777" w:rsidR="00E6495E" w:rsidRDefault="00E6495E" w:rsidP="00E6495E">
      <w:pPr>
        <w:jc w:val="both"/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4060"/>
        <w:gridCol w:w="3446"/>
      </w:tblGrid>
      <w:tr w:rsidR="00E6495E" w14:paraId="6D26D6FF" w14:textId="77777777" w:rsidTr="00E6495E">
        <w:tc>
          <w:tcPr>
            <w:tcW w:w="2830" w:type="dxa"/>
          </w:tcPr>
          <w:p w14:paraId="3A13A9F6" w14:textId="13BF40B6" w:rsidR="00E6495E" w:rsidRPr="00E6495E" w:rsidRDefault="00E6495E" w:rsidP="00E6495E">
            <w:pPr>
              <w:rPr>
                <w:rFonts w:ascii="Trebuchet MS" w:hAnsi="Trebuchet MS"/>
                <w:b/>
                <w:bCs/>
              </w:rPr>
            </w:pPr>
            <w:r>
              <w:rPr>
                <w:rFonts w:ascii="Trebuchet MS" w:hAnsi="Trebuchet MS"/>
                <w:b/>
                <w:bCs/>
              </w:rPr>
              <w:t>Gamintojo kodas (SKU)</w:t>
            </w:r>
          </w:p>
        </w:tc>
        <w:tc>
          <w:tcPr>
            <w:tcW w:w="4060" w:type="dxa"/>
          </w:tcPr>
          <w:p w14:paraId="1F6C15B1" w14:textId="48E31525" w:rsidR="00E6495E" w:rsidRPr="00E6495E" w:rsidRDefault="00E6495E" w:rsidP="00E6495E">
            <w:pPr>
              <w:rPr>
                <w:rFonts w:ascii="Trebuchet MS" w:hAnsi="Trebuchet MS"/>
                <w:b/>
                <w:bCs/>
              </w:rPr>
            </w:pPr>
            <w:r w:rsidRPr="00E6495E">
              <w:rPr>
                <w:rFonts w:ascii="Trebuchet MS" w:hAnsi="Trebuchet MS"/>
                <w:b/>
                <w:bCs/>
              </w:rPr>
              <w:t>Pavadinimas</w:t>
            </w:r>
            <w:r>
              <w:rPr>
                <w:rFonts w:ascii="Trebuchet MS" w:hAnsi="Trebuchet MS"/>
                <w:b/>
                <w:bCs/>
              </w:rPr>
              <w:t xml:space="preserve"> / aprašymas</w:t>
            </w:r>
          </w:p>
        </w:tc>
        <w:tc>
          <w:tcPr>
            <w:tcW w:w="3446" w:type="dxa"/>
          </w:tcPr>
          <w:p w14:paraId="1088DA2E" w14:textId="0C83DF60" w:rsidR="00E6495E" w:rsidRPr="00E6495E" w:rsidRDefault="00E6495E" w:rsidP="00E6495E">
            <w:pPr>
              <w:jc w:val="center"/>
              <w:rPr>
                <w:rFonts w:ascii="Trebuchet MS" w:hAnsi="Trebuchet MS"/>
                <w:b/>
                <w:bCs/>
              </w:rPr>
            </w:pPr>
            <w:r w:rsidRPr="00E6495E">
              <w:rPr>
                <w:rFonts w:ascii="Trebuchet MS" w:hAnsi="Trebuchet MS"/>
                <w:b/>
                <w:bCs/>
              </w:rPr>
              <w:t>Kiekis, vnt.</w:t>
            </w:r>
          </w:p>
        </w:tc>
      </w:tr>
      <w:tr w:rsidR="00E6495E" w14:paraId="120EF5E1" w14:textId="77777777" w:rsidTr="00E6495E">
        <w:tc>
          <w:tcPr>
            <w:tcW w:w="2830" w:type="dxa"/>
          </w:tcPr>
          <w:p w14:paraId="0612EF00" w14:textId="3AC08486" w:rsidR="00E6495E" w:rsidRDefault="00E6495E" w:rsidP="00E6495E">
            <w:pPr>
              <w:jc w:val="both"/>
              <w:rPr>
                <w:rFonts w:ascii="Trebuchet MS" w:hAnsi="Trebuchet MS"/>
              </w:rPr>
            </w:pPr>
            <w:r w:rsidRPr="00E6495E">
              <w:rPr>
                <w:rFonts w:ascii="Trebuchet MS" w:hAnsi="Trebuchet MS"/>
              </w:rPr>
              <w:t>IDP-E2-S-RSA</w:t>
            </w:r>
          </w:p>
        </w:tc>
        <w:tc>
          <w:tcPr>
            <w:tcW w:w="4060" w:type="dxa"/>
          </w:tcPr>
          <w:p w14:paraId="1F6777F1" w14:textId="4C4AF7DE" w:rsidR="00E6495E" w:rsidRDefault="00E6495E" w:rsidP="00E6495E">
            <w:pPr>
              <w:jc w:val="both"/>
              <w:rPr>
                <w:rFonts w:ascii="Trebuchet MS" w:hAnsi="Trebuchet MS"/>
              </w:rPr>
            </w:pPr>
            <w:r w:rsidRPr="00E6495E">
              <w:rPr>
                <w:rFonts w:ascii="Trebuchet MS" w:hAnsi="Trebuchet MS"/>
              </w:rPr>
              <w:t xml:space="preserve">ID </w:t>
            </w:r>
            <w:proofErr w:type="spellStart"/>
            <w:r w:rsidRPr="00E6495E">
              <w:rPr>
                <w:rFonts w:ascii="Trebuchet MS" w:hAnsi="Trebuchet MS"/>
              </w:rPr>
              <w:t>Plus</w:t>
            </w:r>
            <w:proofErr w:type="spellEnd"/>
            <w:r w:rsidRPr="00E6495E">
              <w:rPr>
                <w:rFonts w:ascii="Trebuchet MS" w:hAnsi="Trebuchet MS"/>
              </w:rPr>
              <w:t xml:space="preserve"> E2 </w:t>
            </w:r>
            <w:proofErr w:type="spellStart"/>
            <w:r w:rsidRPr="00E6495E">
              <w:rPr>
                <w:rFonts w:ascii="Trebuchet MS" w:hAnsi="Trebuchet MS"/>
              </w:rPr>
              <w:t>perU</w:t>
            </w:r>
            <w:proofErr w:type="spellEnd"/>
            <w:r w:rsidRPr="00E6495E">
              <w:rPr>
                <w:rFonts w:ascii="Trebuchet MS" w:hAnsi="Trebuchet MS"/>
              </w:rPr>
              <w:t xml:space="preserve"> 1Mo</w:t>
            </w:r>
          </w:p>
        </w:tc>
        <w:tc>
          <w:tcPr>
            <w:tcW w:w="3446" w:type="dxa"/>
            <w:vMerge w:val="restart"/>
          </w:tcPr>
          <w:p w14:paraId="5F712114" w14:textId="6096AF9A" w:rsidR="00E6495E" w:rsidRDefault="00E6495E" w:rsidP="00E6495E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200</w:t>
            </w:r>
          </w:p>
        </w:tc>
      </w:tr>
      <w:tr w:rsidR="00E6495E" w14:paraId="29DAAC32" w14:textId="77777777" w:rsidTr="00E6495E">
        <w:tc>
          <w:tcPr>
            <w:tcW w:w="2830" w:type="dxa"/>
          </w:tcPr>
          <w:p w14:paraId="62FB64A5" w14:textId="63DE7E48" w:rsidR="00E6495E" w:rsidRDefault="00E6495E" w:rsidP="00E6495E">
            <w:pPr>
              <w:jc w:val="both"/>
              <w:rPr>
                <w:rFonts w:ascii="Trebuchet MS" w:hAnsi="Trebuchet MS"/>
              </w:rPr>
            </w:pPr>
            <w:r w:rsidRPr="00E6495E">
              <w:rPr>
                <w:rFonts w:ascii="Trebuchet MS" w:hAnsi="Trebuchet MS"/>
              </w:rPr>
              <w:t>VIA-AC-S-EMEA-RSA</w:t>
            </w:r>
          </w:p>
        </w:tc>
        <w:tc>
          <w:tcPr>
            <w:tcW w:w="4060" w:type="dxa"/>
          </w:tcPr>
          <w:p w14:paraId="6150F8B6" w14:textId="77F58750" w:rsidR="00E6495E" w:rsidRDefault="00E6495E" w:rsidP="00E6495E">
            <w:pPr>
              <w:jc w:val="both"/>
              <w:rPr>
                <w:rFonts w:ascii="Trebuchet MS" w:hAnsi="Trebuchet MS"/>
              </w:rPr>
            </w:pPr>
            <w:proofErr w:type="spellStart"/>
            <w:r w:rsidRPr="00E6495E">
              <w:rPr>
                <w:rFonts w:ascii="Trebuchet MS" w:hAnsi="Trebuchet MS"/>
              </w:rPr>
              <w:t>SecurID</w:t>
            </w:r>
            <w:proofErr w:type="spellEnd"/>
            <w:r w:rsidRPr="00E6495E">
              <w:rPr>
                <w:rFonts w:ascii="Trebuchet MS" w:hAnsi="Trebuchet MS"/>
              </w:rPr>
              <w:t xml:space="preserve"> Access </w:t>
            </w:r>
            <w:proofErr w:type="spellStart"/>
            <w:r w:rsidRPr="00E6495E">
              <w:rPr>
                <w:rFonts w:ascii="Trebuchet MS" w:hAnsi="Trebuchet MS"/>
              </w:rPr>
              <w:t>hosted</w:t>
            </w:r>
            <w:proofErr w:type="spellEnd"/>
            <w:r w:rsidRPr="00E6495E">
              <w:rPr>
                <w:rFonts w:ascii="Trebuchet MS" w:hAnsi="Trebuchet MS"/>
              </w:rPr>
              <w:t xml:space="preserve"> </w:t>
            </w:r>
            <w:proofErr w:type="spellStart"/>
            <w:r w:rsidRPr="00E6495E">
              <w:rPr>
                <w:rFonts w:ascii="Trebuchet MS" w:hAnsi="Trebuchet MS"/>
              </w:rPr>
              <w:t>in</w:t>
            </w:r>
            <w:proofErr w:type="spellEnd"/>
            <w:r w:rsidRPr="00E6495E">
              <w:rPr>
                <w:rFonts w:ascii="Trebuchet MS" w:hAnsi="Trebuchet MS"/>
              </w:rPr>
              <w:t xml:space="preserve"> EMEA</w:t>
            </w:r>
          </w:p>
        </w:tc>
        <w:tc>
          <w:tcPr>
            <w:tcW w:w="3446" w:type="dxa"/>
            <w:vMerge/>
          </w:tcPr>
          <w:p w14:paraId="7A625819" w14:textId="77777777" w:rsidR="00E6495E" w:rsidRDefault="00E6495E" w:rsidP="00E6495E">
            <w:pPr>
              <w:jc w:val="both"/>
              <w:rPr>
                <w:rFonts w:ascii="Trebuchet MS" w:hAnsi="Trebuchet MS"/>
              </w:rPr>
            </w:pPr>
          </w:p>
        </w:tc>
      </w:tr>
    </w:tbl>
    <w:p w14:paraId="4AFA5459" w14:textId="7205BA19" w:rsidR="006E0DA5" w:rsidRPr="00E6495E" w:rsidRDefault="006E0DA5" w:rsidP="006E0DA5">
      <w:pPr>
        <w:rPr>
          <w:rFonts w:ascii="Trebuchet MS" w:hAnsi="Trebuchet MS"/>
        </w:rPr>
      </w:pPr>
    </w:p>
    <w:p w14:paraId="7E735C68" w14:textId="59E649E2" w:rsidR="006E0DA5" w:rsidRPr="00E6495E" w:rsidRDefault="003E4FC9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E6495E">
        <w:rPr>
          <w:rFonts w:ascii="Trebuchet MS" w:hAnsi="Trebuchet MS"/>
        </w:rPr>
        <w:t xml:space="preserve">Paslaugos turės būti aktyvuotos per 5 (penkias) darbo dienas nuo </w:t>
      </w:r>
      <w:r w:rsidR="00274C1C" w:rsidRPr="00E6495E">
        <w:rPr>
          <w:rFonts w:ascii="Trebuchet MS" w:hAnsi="Trebuchet MS"/>
        </w:rPr>
        <w:t>Perkančiojo subjekto</w:t>
      </w:r>
      <w:r w:rsidRPr="00E6495E">
        <w:rPr>
          <w:rFonts w:ascii="Trebuchet MS" w:hAnsi="Trebuchet MS"/>
        </w:rPr>
        <w:t xml:space="preserve"> užsakymo pateikimo elektroniniu paštu</w:t>
      </w:r>
      <w:r w:rsidR="00A7485F" w:rsidRPr="00E6495E">
        <w:rPr>
          <w:rFonts w:ascii="Trebuchet MS" w:hAnsi="Trebuchet MS"/>
        </w:rPr>
        <w:t>, pasirašant Paslaugų suteikimo priėmimo-perdavimo aktą.</w:t>
      </w:r>
    </w:p>
    <w:p w14:paraId="2D0D60C0" w14:textId="7C9582D2" w:rsidR="005462F1" w:rsidRPr="00856F04" w:rsidRDefault="005462F1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856F04">
        <w:rPr>
          <w:rFonts w:ascii="Trebuchet MS" w:hAnsi="Trebuchet MS"/>
        </w:rPr>
        <w:t>Paslaugos turi būti teikiamos 36 mėnesius nuo Sutarties sudarymo dienos (bet ne anksčiau kaip nuo turimo palaikymo paslaugos pabaigos, t. y. 202</w:t>
      </w:r>
      <w:r w:rsidR="00E8696D">
        <w:rPr>
          <w:rFonts w:ascii="Trebuchet MS" w:hAnsi="Trebuchet MS"/>
        </w:rPr>
        <w:t>6</w:t>
      </w:r>
      <w:r w:rsidR="00856F04">
        <w:rPr>
          <w:rFonts w:ascii="Trebuchet MS" w:hAnsi="Trebuchet MS"/>
        </w:rPr>
        <w:t>-</w:t>
      </w:r>
      <w:r w:rsidRPr="00856F04">
        <w:rPr>
          <w:rFonts w:ascii="Trebuchet MS" w:hAnsi="Trebuchet MS"/>
        </w:rPr>
        <w:t>10</w:t>
      </w:r>
      <w:r w:rsidR="00856F04">
        <w:rPr>
          <w:rFonts w:ascii="Trebuchet MS" w:hAnsi="Trebuchet MS"/>
        </w:rPr>
        <w:t>-</w:t>
      </w:r>
      <w:r w:rsidRPr="00856F04">
        <w:rPr>
          <w:rFonts w:ascii="Trebuchet MS" w:hAnsi="Trebuchet MS"/>
        </w:rPr>
        <w:t>0</w:t>
      </w:r>
      <w:r w:rsidR="00E6495E">
        <w:rPr>
          <w:rFonts w:ascii="Trebuchet MS" w:hAnsi="Trebuchet MS"/>
        </w:rPr>
        <w:t>3</w:t>
      </w:r>
      <w:r w:rsidR="00B57943">
        <w:rPr>
          <w:rFonts w:ascii="Trebuchet MS" w:hAnsi="Trebuchet MS"/>
        </w:rPr>
        <w:t xml:space="preserve"> d.</w:t>
      </w:r>
      <w:r w:rsidR="0079419F" w:rsidRPr="00856F04">
        <w:rPr>
          <w:rFonts w:ascii="Trebuchet MS" w:hAnsi="Trebuchet MS"/>
        </w:rPr>
        <w:t>).</w:t>
      </w:r>
    </w:p>
    <w:p w14:paraId="2F445991" w14:textId="7A2F2A98" w:rsidR="006E0DA5" w:rsidRPr="00E6495E" w:rsidRDefault="006E0DA5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E6495E">
        <w:rPr>
          <w:rFonts w:ascii="Trebuchet MS" w:hAnsi="Trebuchet MS"/>
        </w:rPr>
        <w:t>Visą Paslaugų teikimo laikotarpį turi būti užtikrintas palaikomos programinės įrangos versijų parsisiuntimas be apribojimų tiesiai iš gamintojo svetainės, nesikreipiant į gamintojo partnerius ir/ar atstovus.</w:t>
      </w:r>
    </w:p>
    <w:p w14:paraId="2F808168" w14:textId="11EAAD66" w:rsidR="00DD5993" w:rsidRPr="00274C1C" w:rsidRDefault="006E0DA5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856F04">
        <w:rPr>
          <w:rFonts w:ascii="Trebuchet MS" w:hAnsi="Trebuchet MS"/>
        </w:rPr>
        <w:t xml:space="preserve">Tiekėjas turi būti siūlomų </w:t>
      </w:r>
      <w:r w:rsidR="00953F5A" w:rsidRPr="00856F04">
        <w:rPr>
          <w:rFonts w:ascii="Trebuchet MS" w:hAnsi="Trebuchet MS"/>
        </w:rPr>
        <w:t xml:space="preserve">RSA </w:t>
      </w:r>
      <w:r w:rsidRPr="00856F04">
        <w:rPr>
          <w:rFonts w:ascii="Trebuchet MS" w:hAnsi="Trebuchet MS"/>
        </w:rPr>
        <w:t>paslaugų teikėjas arba gamintojo įgaliotas</w:t>
      </w:r>
      <w:r w:rsidRPr="006E0DA5">
        <w:rPr>
          <w:rFonts w:ascii="Trebuchet MS" w:hAnsi="Trebuchet MS"/>
        </w:rPr>
        <w:t xml:space="preserve"> partneris </w:t>
      </w:r>
      <w:r w:rsidR="00435FB8">
        <w:rPr>
          <w:rFonts w:ascii="Trebuchet MS" w:hAnsi="Trebuchet MS"/>
        </w:rPr>
        <w:t xml:space="preserve">RSA </w:t>
      </w:r>
      <w:r w:rsidRPr="006E0DA5">
        <w:rPr>
          <w:rFonts w:ascii="Trebuchet MS" w:hAnsi="Trebuchet MS"/>
        </w:rPr>
        <w:t>palaikymo paslaugų teikimui.</w:t>
      </w:r>
    </w:p>
    <w:p w14:paraId="2DFB0B49" w14:textId="31FA8642" w:rsidR="007F392E" w:rsidRPr="00274C1C" w:rsidRDefault="007F392E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274C1C">
        <w:rPr>
          <w:rFonts w:ascii="Trebuchet MS" w:hAnsi="Trebuchet MS"/>
        </w:rPr>
        <w:t xml:space="preserve">Garantinis aptarnavimas </w:t>
      </w:r>
      <w:r w:rsidR="008E0836">
        <w:rPr>
          <w:rFonts w:ascii="Trebuchet MS" w:hAnsi="Trebuchet MS"/>
        </w:rPr>
        <w:t xml:space="preserve">turi </w:t>
      </w:r>
      <w:r w:rsidRPr="00274C1C">
        <w:rPr>
          <w:rFonts w:ascii="Trebuchet MS" w:hAnsi="Trebuchet MS"/>
        </w:rPr>
        <w:t>būtų užtikrintas RSA gamintojo.</w:t>
      </w:r>
    </w:p>
    <w:p w14:paraId="0F554EA5" w14:textId="7E6F334D" w:rsidR="00274C1C" w:rsidRPr="00274C1C" w:rsidRDefault="00274C1C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>Perkantysis subjektas</w:t>
      </w:r>
      <w:r w:rsidRPr="00274C1C">
        <w:rPr>
          <w:rFonts w:ascii="Trebuchet MS" w:hAnsi="Trebuchet MS"/>
        </w:rPr>
        <w:t xml:space="preserve"> turės teisę gauti ir naudoti naujausias gamintojo išleidžiamas </w:t>
      </w:r>
      <w:r w:rsidR="005D62D4">
        <w:rPr>
          <w:rFonts w:ascii="Trebuchet MS" w:hAnsi="Trebuchet MS"/>
        </w:rPr>
        <w:t xml:space="preserve">RSA </w:t>
      </w:r>
      <w:r w:rsidRPr="00274C1C">
        <w:rPr>
          <w:rFonts w:ascii="Trebuchet MS" w:hAnsi="Trebuchet MS"/>
        </w:rPr>
        <w:t xml:space="preserve">programinės įrangos versijas, pakeitimų paketus ir saugumo pataisas garantijos </w:t>
      </w:r>
      <w:r w:rsidR="00BB026B">
        <w:rPr>
          <w:rFonts w:ascii="Trebuchet MS" w:hAnsi="Trebuchet MS"/>
        </w:rPr>
        <w:t xml:space="preserve">(sutarties) </w:t>
      </w:r>
      <w:r w:rsidRPr="00274C1C">
        <w:rPr>
          <w:rFonts w:ascii="Trebuchet MS" w:hAnsi="Trebuchet MS"/>
        </w:rPr>
        <w:t>galiojimo metu.</w:t>
      </w:r>
    </w:p>
    <w:p w14:paraId="2587256E" w14:textId="30EAD778" w:rsidR="00274C1C" w:rsidRPr="00274C1C" w:rsidRDefault="00274C1C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274C1C">
        <w:rPr>
          <w:rFonts w:ascii="Trebuchet MS" w:hAnsi="Trebuchet MS"/>
        </w:rPr>
        <w:t xml:space="preserve">Tiekėjas turi užtikrinti, kad pasibaigus palaikymo terminui </w:t>
      </w:r>
      <w:r>
        <w:rPr>
          <w:rFonts w:ascii="Trebuchet MS" w:hAnsi="Trebuchet MS"/>
        </w:rPr>
        <w:t>Perkantysis subjektas</w:t>
      </w:r>
      <w:r w:rsidRPr="00274C1C">
        <w:rPr>
          <w:rFonts w:ascii="Trebuchet MS" w:hAnsi="Trebuchet MS"/>
        </w:rPr>
        <w:t xml:space="preserve"> galės teisėtai ir be apribojimų naudoti turimos programinės įrangos naujausias versijas, kurios buvo įdiegtos garantijos galiojimo metu.</w:t>
      </w:r>
    </w:p>
    <w:p w14:paraId="12E729E3" w14:textId="4058E94D" w:rsidR="007F392E" w:rsidRPr="00274C1C" w:rsidRDefault="007F392E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274C1C">
        <w:rPr>
          <w:rFonts w:ascii="Trebuchet MS" w:hAnsi="Trebuchet MS"/>
        </w:rPr>
        <w:t>Visiems RSA komponentams būtų teikiamas garantinis aptarnavimas, kurį sudaro specialisto techninė pagalba ir konsultacijos RSA veikimo klausimais, taip pat šalinant veikimo sutrikimus.</w:t>
      </w:r>
    </w:p>
    <w:p w14:paraId="44751AFE" w14:textId="749314EA" w:rsidR="00A7485F" w:rsidRPr="00274C1C" w:rsidRDefault="00A7485F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274C1C">
        <w:rPr>
          <w:rFonts w:ascii="Trebuchet MS" w:hAnsi="Trebuchet MS"/>
        </w:rPr>
        <w:t>Iškilus klausimams, bus sudarytos sąlygos darbo dienomis kreiptis į garantinio aptarnavimo paslaugų teikėją ir gauti konsultacijas telefonu, elektroniniu paštu arba WEB savitarnos sistemoje registruojant užklausą. Konsultacijų kiekis nepriklausomai nuo konsultacijos būdo nebus ribojamas.</w:t>
      </w:r>
    </w:p>
    <w:p w14:paraId="61C40598" w14:textId="3D1A61B5" w:rsidR="00A7485F" w:rsidRPr="00274C1C" w:rsidRDefault="00A7485F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274C1C">
        <w:rPr>
          <w:rFonts w:ascii="Trebuchet MS" w:hAnsi="Trebuchet MS"/>
        </w:rPr>
        <w:t xml:space="preserve">Gamintojas garantuoja nemokamą </w:t>
      </w:r>
      <w:r w:rsidR="007F392E" w:rsidRPr="00274C1C">
        <w:rPr>
          <w:rFonts w:ascii="Trebuchet MS" w:hAnsi="Trebuchet MS"/>
        </w:rPr>
        <w:t xml:space="preserve">RSA </w:t>
      </w:r>
      <w:r w:rsidRPr="00274C1C">
        <w:rPr>
          <w:rFonts w:ascii="Trebuchet MS" w:hAnsi="Trebuchet MS"/>
        </w:rPr>
        <w:t>gedimų šalinimą garantinio aptarnavimo laikotarpiu.</w:t>
      </w:r>
    </w:p>
    <w:p w14:paraId="4B263A99" w14:textId="5DF6740A" w:rsidR="00A7485F" w:rsidRDefault="00274C1C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>
        <w:rPr>
          <w:rFonts w:ascii="Trebuchet MS" w:hAnsi="Trebuchet MS"/>
        </w:rPr>
        <w:t xml:space="preserve">RSA </w:t>
      </w:r>
      <w:r w:rsidR="00A7485F" w:rsidRPr="00274C1C">
        <w:rPr>
          <w:rFonts w:ascii="Trebuchet MS" w:hAnsi="Trebuchet MS"/>
        </w:rPr>
        <w:t xml:space="preserve">gamintojas turi viešai pasiekiamą interneto svetainę, kurioje bus pateikiama </w:t>
      </w:r>
      <w:r w:rsidR="007F392E" w:rsidRPr="00274C1C">
        <w:rPr>
          <w:rFonts w:ascii="Trebuchet MS" w:hAnsi="Trebuchet MS"/>
        </w:rPr>
        <w:t xml:space="preserve">RSA </w:t>
      </w:r>
      <w:r w:rsidR="00A7485F" w:rsidRPr="00274C1C">
        <w:rPr>
          <w:rFonts w:ascii="Trebuchet MS" w:hAnsi="Trebuchet MS"/>
        </w:rPr>
        <w:t xml:space="preserve">techninė dokumentacija anglų kalba, programinės įrangos diegimo paketai, informacija apie garantinės priežiūros galiojimą. Interneto svetainėje veiks savitarnos portalas </w:t>
      </w:r>
      <w:r w:rsidR="007F392E" w:rsidRPr="00274C1C">
        <w:rPr>
          <w:rFonts w:ascii="Trebuchet MS" w:hAnsi="Trebuchet MS"/>
        </w:rPr>
        <w:t xml:space="preserve">RSA </w:t>
      </w:r>
      <w:r w:rsidR="00A7485F" w:rsidRPr="00274C1C">
        <w:rPr>
          <w:rFonts w:ascii="Trebuchet MS" w:hAnsi="Trebuchet MS"/>
        </w:rPr>
        <w:t>gedimų registravimui.</w:t>
      </w:r>
    </w:p>
    <w:p w14:paraId="6001D803" w14:textId="77777777" w:rsidR="00FB05A0" w:rsidRPr="00FB05A0" w:rsidRDefault="00FB05A0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FB05A0">
        <w:rPr>
          <w:rFonts w:ascii="Trebuchet MS" w:hAnsi="Trebuchet MS"/>
        </w:rPr>
        <w:t xml:space="preserve">Garantinio aptarnavimo sąlygos: </w:t>
      </w:r>
    </w:p>
    <w:p w14:paraId="7D5B3373" w14:textId="4B296910" w:rsidR="00FB05A0" w:rsidRPr="00FB05A0" w:rsidRDefault="00FB05A0" w:rsidP="00E6495E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 w:rsidRPr="00FB05A0">
        <w:rPr>
          <w:rFonts w:ascii="Trebuchet MS" w:hAnsi="Trebuchet MS"/>
        </w:rPr>
        <w:t xml:space="preserve">Reakcijos laikas į pranešimą apie </w:t>
      </w:r>
      <w:r>
        <w:rPr>
          <w:rFonts w:ascii="Trebuchet MS" w:hAnsi="Trebuchet MS"/>
        </w:rPr>
        <w:t xml:space="preserve">RSA </w:t>
      </w:r>
      <w:r w:rsidRPr="00FB05A0">
        <w:rPr>
          <w:rFonts w:ascii="Trebuchet MS" w:hAnsi="Trebuchet MS"/>
        </w:rPr>
        <w:t>gedimą neilgesnis kaip 8 (aštuonios) darbo valandos;</w:t>
      </w:r>
    </w:p>
    <w:p w14:paraId="5090751A" w14:textId="3C808270" w:rsidR="00FB05A0" w:rsidRPr="00274C1C" w:rsidRDefault="00FB05A0" w:rsidP="00E6495E">
      <w:pPr>
        <w:pStyle w:val="ListParagraph"/>
        <w:numPr>
          <w:ilvl w:val="1"/>
          <w:numId w:val="1"/>
        </w:numPr>
        <w:jc w:val="both"/>
        <w:rPr>
          <w:rFonts w:ascii="Trebuchet MS" w:hAnsi="Trebuchet MS"/>
        </w:rPr>
      </w:pPr>
      <w:r w:rsidRPr="00FB05A0">
        <w:rPr>
          <w:rFonts w:ascii="Trebuchet MS" w:hAnsi="Trebuchet MS"/>
        </w:rPr>
        <w:t>Gedimo pašalinimo terminas neilgesnis kaip 5 darbo dienos nuo pranešimo apie gedimą gavimo.</w:t>
      </w:r>
    </w:p>
    <w:p w14:paraId="1A79D208" w14:textId="2A67C3C0" w:rsidR="006E0DA5" w:rsidRPr="00274C1C" w:rsidRDefault="00A7485F" w:rsidP="00E6495E">
      <w:pPr>
        <w:pStyle w:val="ListParagraph"/>
        <w:numPr>
          <w:ilvl w:val="0"/>
          <w:numId w:val="1"/>
        </w:numPr>
        <w:jc w:val="both"/>
        <w:rPr>
          <w:rFonts w:ascii="Trebuchet MS" w:hAnsi="Trebuchet MS"/>
        </w:rPr>
      </w:pPr>
      <w:r w:rsidRPr="00274C1C">
        <w:rPr>
          <w:rFonts w:ascii="Trebuchet MS" w:hAnsi="Trebuchet MS"/>
        </w:rPr>
        <w:t xml:space="preserve">Garantinis aptarnavimas </w:t>
      </w:r>
      <w:r w:rsidR="007F392E" w:rsidRPr="00274C1C">
        <w:rPr>
          <w:rFonts w:ascii="Trebuchet MS" w:hAnsi="Trebuchet MS"/>
        </w:rPr>
        <w:t xml:space="preserve">turi būti </w:t>
      </w:r>
      <w:r w:rsidRPr="00274C1C">
        <w:rPr>
          <w:rFonts w:ascii="Trebuchet MS" w:hAnsi="Trebuchet MS"/>
        </w:rPr>
        <w:t xml:space="preserve">vykdomas </w:t>
      </w:r>
      <w:r w:rsidR="00274C1C">
        <w:rPr>
          <w:rFonts w:ascii="Trebuchet MS" w:hAnsi="Trebuchet MS"/>
        </w:rPr>
        <w:t>Perkančiojo subjekto</w:t>
      </w:r>
      <w:r w:rsidR="007F392E" w:rsidRPr="00274C1C">
        <w:rPr>
          <w:rFonts w:ascii="Trebuchet MS" w:hAnsi="Trebuchet MS"/>
        </w:rPr>
        <w:t xml:space="preserve"> </w:t>
      </w:r>
      <w:r w:rsidRPr="00274C1C">
        <w:rPr>
          <w:rFonts w:ascii="Trebuchet MS" w:hAnsi="Trebuchet MS"/>
        </w:rPr>
        <w:t>darbo dienomis ir darbo valandomis nuo 8:00 val. iki 17:00 val. Lietuvos laiku.</w:t>
      </w:r>
    </w:p>
    <w:sectPr w:rsidR="006E0DA5" w:rsidRPr="00274C1C" w:rsidSect="00240857">
      <w:headerReference w:type="even" r:id="rId7"/>
      <w:headerReference w:type="default" r:id="rId8"/>
      <w:headerReference w:type="first" r:id="rId9"/>
      <w:pgSz w:w="11906" w:h="16838"/>
      <w:pgMar w:top="851" w:right="567" w:bottom="1134" w:left="99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54BF7" w14:textId="77777777" w:rsidR="00A16A91" w:rsidRDefault="00A16A91" w:rsidP="00676A8C">
      <w:r>
        <w:separator/>
      </w:r>
    </w:p>
  </w:endnote>
  <w:endnote w:type="continuationSeparator" w:id="0">
    <w:p w14:paraId="48ED16C0" w14:textId="77777777" w:rsidR="00A16A91" w:rsidRDefault="00A16A91" w:rsidP="00676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86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86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9315B" w14:textId="77777777" w:rsidR="00A16A91" w:rsidRDefault="00A16A91" w:rsidP="00676A8C">
      <w:r>
        <w:separator/>
      </w:r>
    </w:p>
  </w:footnote>
  <w:footnote w:type="continuationSeparator" w:id="0">
    <w:p w14:paraId="69D9EC2C" w14:textId="77777777" w:rsidR="00A16A91" w:rsidRDefault="00A16A91" w:rsidP="00676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C8CC3" w14:textId="7D4141C5" w:rsidR="00751EE3" w:rsidRDefault="00751E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85162E" wp14:editId="1860F01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565121043" name="Text Box 2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819945" w14:textId="35E1EEBE" w:rsidR="00751EE3" w:rsidRPr="00751EE3" w:rsidRDefault="00751EE3" w:rsidP="00751E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1E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85162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DINIO NAUDOJIMO INFORMACIJA" style="position:absolute;margin-left:123.7pt;margin-top:0;width:174.9pt;height:27.2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" filled="f" stroked="f">
              <v:fill o:detectmouseclick="t"/>
              <v:textbox style="mso-fit-shape-to-text:t" inset="0,15pt,20pt,0">
                <w:txbxContent>
                  <w:p w14:paraId="7B819945" w14:textId="35E1EEBE" w:rsidR="00751EE3" w:rsidRPr="00751EE3" w:rsidRDefault="00751EE3" w:rsidP="00751E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1E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D674C" w14:textId="16E3AB72" w:rsidR="00751EE3" w:rsidRDefault="00751E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735027D" wp14:editId="47A917E7">
              <wp:simplePos x="629107" y="35844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604918834" name="Text Box 3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1F1B0A" w14:textId="7B5D03D4" w:rsidR="00751EE3" w:rsidRPr="00751EE3" w:rsidRDefault="00751EE3" w:rsidP="00751E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1E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35027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DINIO NAUDOJIMO INFORMACIJA" style="position:absolute;margin-left:123.7pt;margin-top:0;width:174.9pt;height:27.2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" filled="f" stroked="f">
              <v:fill o:detectmouseclick="t"/>
              <v:textbox style="mso-fit-shape-to-text:t" inset="0,15pt,20pt,0">
                <w:txbxContent>
                  <w:p w14:paraId="231F1B0A" w14:textId="7B5D03D4" w:rsidR="00751EE3" w:rsidRPr="00751EE3" w:rsidRDefault="00751EE3" w:rsidP="00751E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1E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CD08B" w14:textId="3BAE6954" w:rsidR="00751EE3" w:rsidRDefault="00751EE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D0B9D26" wp14:editId="457359B5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2221230" cy="345440"/>
              <wp:effectExtent l="0" t="0" r="0" b="16510"/>
              <wp:wrapNone/>
              <wp:docPr id="1021776516" name="Text Box 1" descr="VIDINIO NAUDOJIMO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2123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17D376" w14:textId="2218595E" w:rsidR="00751EE3" w:rsidRPr="00751EE3" w:rsidRDefault="00751EE3" w:rsidP="00751EE3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751EE3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VIDINIO NAUDOJIMO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0B9D2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DINIO NAUDOJIMO INFORMACIJA" style="position:absolute;margin-left:123.7pt;margin-top:0;width:174.9pt;height:27.2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" filled="f" stroked="f">
              <v:fill o:detectmouseclick="t"/>
              <v:textbox style="mso-fit-shape-to-text:t" inset="0,15pt,20pt,0">
                <w:txbxContent>
                  <w:p w14:paraId="7917D376" w14:textId="2218595E" w:rsidR="00751EE3" w:rsidRPr="00751EE3" w:rsidRDefault="00751EE3" w:rsidP="00751EE3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751EE3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VIDINIO NAUDOJIMO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2F7902"/>
    <w:multiLevelType w:val="multilevel"/>
    <w:tmpl w:val="2F3202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1314B4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BFB0981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91407568">
    <w:abstractNumId w:val="2"/>
  </w:num>
  <w:num w:numId="2" w16cid:durableId="315452110">
    <w:abstractNumId w:val="0"/>
  </w:num>
  <w:num w:numId="3" w16cid:durableId="1970016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590"/>
    <w:rsid w:val="000421F0"/>
    <w:rsid w:val="0006094E"/>
    <w:rsid w:val="00064E0D"/>
    <w:rsid w:val="000D4B45"/>
    <w:rsid w:val="000E6BEE"/>
    <w:rsid w:val="00131D17"/>
    <w:rsid w:val="001366F8"/>
    <w:rsid w:val="00146A2A"/>
    <w:rsid w:val="00203730"/>
    <w:rsid w:val="00210BEF"/>
    <w:rsid w:val="00240857"/>
    <w:rsid w:val="00241D41"/>
    <w:rsid w:val="00274C1C"/>
    <w:rsid w:val="00292BEA"/>
    <w:rsid w:val="002C2829"/>
    <w:rsid w:val="00353590"/>
    <w:rsid w:val="0035552D"/>
    <w:rsid w:val="003B2612"/>
    <w:rsid w:val="003B36EF"/>
    <w:rsid w:val="003E0381"/>
    <w:rsid w:val="003E4FC9"/>
    <w:rsid w:val="00435FB8"/>
    <w:rsid w:val="004547A2"/>
    <w:rsid w:val="005358C6"/>
    <w:rsid w:val="005462F1"/>
    <w:rsid w:val="005D62D4"/>
    <w:rsid w:val="00676A8C"/>
    <w:rsid w:val="006C6E9B"/>
    <w:rsid w:val="006E0DA5"/>
    <w:rsid w:val="00710A0C"/>
    <w:rsid w:val="00734410"/>
    <w:rsid w:val="00751EE3"/>
    <w:rsid w:val="0079419F"/>
    <w:rsid w:val="007D5857"/>
    <w:rsid w:val="007E2824"/>
    <w:rsid w:val="007F392E"/>
    <w:rsid w:val="0081450E"/>
    <w:rsid w:val="00830A40"/>
    <w:rsid w:val="00856F04"/>
    <w:rsid w:val="008835B2"/>
    <w:rsid w:val="00885434"/>
    <w:rsid w:val="008B6AE0"/>
    <w:rsid w:val="008C36BB"/>
    <w:rsid w:val="008E0836"/>
    <w:rsid w:val="009459E9"/>
    <w:rsid w:val="00953F5A"/>
    <w:rsid w:val="009649F7"/>
    <w:rsid w:val="00973F69"/>
    <w:rsid w:val="00992CFC"/>
    <w:rsid w:val="00A16A91"/>
    <w:rsid w:val="00A6052D"/>
    <w:rsid w:val="00A623EF"/>
    <w:rsid w:val="00A7485F"/>
    <w:rsid w:val="00AE2A2A"/>
    <w:rsid w:val="00AE4017"/>
    <w:rsid w:val="00B57943"/>
    <w:rsid w:val="00BB026B"/>
    <w:rsid w:val="00CC1A5F"/>
    <w:rsid w:val="00CC4069"/>
    <w:rsid w:val="00CD4A77"/>
    <w:rsid w:val="00CE01C0"/>
    <w:rsid w:val="00DC6B70"/>
    <w:rsid w:val="00DD571F"/>
    <w:rsid w:val="00DD5993"/>
    <w:rsid w:val="00E6495E"/>
    <w:rsid w:val="00E8696D"/>
    <w:rsid w:val="00E94D04"/>
    <w:rsid w:val="00F11359"/>
    <w:rsid w:val="00F20FB6"/>
    <w:rsid w:val="00F22589"/>
    <w:rsid w:val="00F330DA"/>
    <w:rsid w:val="00F56314"/>
    <w:rsid w:val="00F77442"/>
    <w:rsid w:val="00FB05A0"/>
    <w:rsid w:val="00FF0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91185A"/>
  <w15:chartTrackingRefBased/>
  <w15:docId w15:val="{3D930AFA-B2F7-4D84-B967-14CC32520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6A8C"/>
    <w:pPr>
      <w:spacing w:after="0" w:line="240" w:lineRule="auto"/>
    </w:pPr>
    <w:rPr>
      <w:rFonts w:ascii="Calibri" w:hAnsi="Calibri" w:cs="Calibri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6A8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76A8C"/>
    <w:rPr>
      <w:rFonts w:ascii="Calibri" w:hAnsi="Calibri" w:cs="Calibri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676A8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76A8C"/>
    <w:rPr>
      <w:rFonts w:ascii="Calibri" w:hAnsi="Calibri" w:cs="Calibri"/>
      <w:lang w:eastAsia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 Number"/>
    <w:basedOn w:val="Normal"/>
    <w:link w:val="ListParagraphChar"/>
    <w:uiPriority w:val="34"/>
    <w:qFormat/>
    <w:rsid w:val="000E6BEE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3E4FC9"/>
    <w:rPr>
      <w:rFonts w:ascii="Calibri" w:hAnsi="Calibri" w:cs="Calibri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E4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E4FC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E4FC9"/>
    <w:rPr>
      <w:rFonts w:ascii="Calibri" w:hAnsi="Calibri" w:cs="Calibri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4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4FC9"/>
    <w:rPr>
      <w:rFonts w:ascii="Calibri" w:hAnsi="Calibri" w:cs="Calibri"/>
      <w:b/>
      <w:bCs/>
      <w:sz w:val="20"/>
      <w:szCs w:val="20"/>
      <w:lang w:eastAsia="lt-LT"/>
    </w:rPr>
  </w:style>
  <w:style w:type="paragraph" w:styleId="Revision">
    <w:name w:val="Revision"/>
    <w:hidden/>
    <w:uiPriority w:val="99"/>
    <w:semiHidden/>
    <w:rsid w:val="00856F04"/>
    <w:pPr>
      <w:spacing w:after="0" w:line="240" w:lineRule="auto"/>
    </w:pPr>
    <w:rPr>
      <w:rFonts w:ascii="Calibri" w:hAnsi="Calibri" w:cs="Calibri"/>
      <w:lang w:eastAsia="lt-LT"/>
    </w:rPr>
  </w:style>
  <w:style w:type="table" w:styleId="TableGrid">
    <w:name w:val="Table Grid"/>
    <w:basedOn w:val="TableNormal"/>
    <w:uiPriority w:val="39"/>
    <w:rsid w:val="00E64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19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2365655-2976-4406-b933-92deb6311666}" enabled="1" method="Privileged" siteId="{86bcf768-7bcf-4cd6-b041-b219988b7a9c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385</Words>
  <Characters>2708</Characters>
  <Application>Microsoft Office Word</Application>
  <DocSecurity>0</DocSecurity>
  <Lines>54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Radžvilas</dc:creator>
  <cp:keywords/>
  <dc:description/>
  <cp:lastModifiedBy>Šarūnas Jurėnas</cp:lastModifiedBy>
  <cp:revision>5</cp:revision>
  <dcterms:created xsi:type="dcterms:W3CDTF">2026-06-04T19:52:00Z</dcterms:created>
  <dcterms:modified xsi:type="dcterms:W3CDTF">2026-06-11T09:51:00Z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2022-11-30T07:32:52Z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c271b9da-de0b-40a5-b8cf-9e0b374fb1bf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lassificationContentMarkingHeaderShapeIds">
    <vt:lpwstr>3ce71284,5d49da13,5fa91e32</vt:lpwstr>
  </property>
  <property fmtid="{D5CDD505-2E9C-101B-9397-08002B2CF9AE}" pid="10" name="ClassificationContentMarkingHeaderFontProps">
    <vt:lpwstr>#000000,10,Aptos</vt:lpwstr>
  </property>
  <property fmtid="{D5CDD505-2E9C-101B-9397-08002B2CF9AE}" pid="11" name="ClassificationContentMarkingHeaderText">
    <vt:lpwstr>VIDINIO NAUDOJIMO INFORMACIJA</vt:lpwstr>
  </property>
</Properties>
</file>